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6E" w:rsidRDefault="00FC319E">
      <w:pPr>
        <w:rPr>
          <w:rStyle w:val="messagebody2"/>
          <w:rFonts w:ascii="Tahoma" w:hAnsi="Tahoma" w:cs="Tahoma"/>
          <w:lang w:val="en"/>
        </w:rPr>
      </w:pPr>
      <w:r>
        <w:rPr>
          <w:rStyle w:val="messagebody2"/>
          <w:rFonts w:ascii="Tahoma" w:hAnsi="Tahoma" w:cs="Tahoma"/>
          <w:lang w:val="en"/>
        </w:rPr>
        <w:t xml:space="preserve">Who's already planning your weekend on the water? Use Discover Boating’s Boat Trip Planner to gather your crew; it's looking like a beautiful weekend! </w:t>
      </w:r>
      <w:hyperlink r:id="rId5" w:tgtFrame="_blank" w:history="1">
        <w:r>
          <w:rPr>
            <w:rStyle w:val="Hyperlink"/>
            <w:rFonts w:ascii="Tahoma" w:hAnsi="Tahoma" w:cs="Tahoma"/>
            <w:lang w:val="en"/>
          </w:rPr>
          <w:t>http://www.facebook.com/discov​erboating?sk=app_1691209664748​41</w:t>
        </w:r>
      </w:hyperlink>
    </w:p>
    <w:p w:rsidR="00FC319E" w:rsidRDefault="00FC319E">
      <w:pPr>
        <w:rPr>
          <w:rStyle w:val="messagebody2"/>
          <w:rFonts w:ascii="Tahoma" w:hAnsi="Tahoma" w:cs="Tahoma"/>
          <w:lang w:val="en"/>
        </w:rPr>
      </w:pPr>
      <w:r>
        <w:rPr>
          <w:rStyle w:val="messagebody2"/>
          <w:rFonts w:ascii="Tahoma" w:hAnsi="Tahoma" w:cs="Tahoma"/>
          <w:lang w:val="en"/>
        </w:rPr>
        <w:t xml:space="preserve">Don't forget, </w:t>
      </w:r>
      <w:r w:rsidRPr="00FC319E">
        <w:rPr>
          <w:rStyle w:val="messagebody2"/>
          <w:rFonts w:ascii="Tahoma" w:hAnsi="Tahoma" w:cs="Tahoma"/>
          <w:lang w:val="en"/>
        </w:rPr>
        <w:t>Discover Boating’s</w:t>
      </w:r>
      <w:r>
        <w:rPr>
          <w:rStyle w:val="messagebody2"/>
          <w:rFonts w:ascii="Tahoma" w:hAnsi="Tahoma" w:cs="Tahoma"/>
          <w:lang w:val="en"/>
        </w:rPr>
        <w:t xml:space="preserve"> Summer Giveaway starts new every week! Use the Boat Trip Planner to send out invites for your </w:t>
      </w:r>
      <w:bookmarkStart w:id="0" w:name="_GoBack"/>
      <w:bookmarkEnd w:id="0"/>
      <w:r>
        <w:rPr>
          <w:rStyle w:val="messagebody2"/>
          <w:rFonts w:ascii="Tahoma" w:hAnsi="Tahoma" w:cs="Tahoma"/>
          <w:lang w:val="en"/>
        </w:rPr>
        <w:t>get-togethers on the water!</w:t>
      </w:r>
      <w:r w:rsidRPr="00FC319E">
        <w:rPr>
          <w:rStyle w:val="messagebody2"/>
          <w:rFonts w:ascii="Tahoma" w:hAnsi="Tahoma" w:cs="Tahoma"/>
          <w:lang w:val="en"/>
        </w:rPr>
        <w:t xml:space="preserve"> </w:t>
      </w:r>
      <w:hyperlink r:id="rId6" w:tgtFrame="_blank" w:history="1">
        <w:r>
          <w:rPr>
            <w:rStyle w:val="Hyperlink"/>
            <w:rFonts w:ascii="Tahoma" w:hAnsi="Tahoma" w:cs="Tahoma"/>
            <w:lang w:val="en"/>
          </w:rPr>
          <w:t>http://www.facebook.com/discov​erboating?sk=app_1691209664748​41</w:t>
        </w:r>
      </w:hyperlink>
    </w:p>
    <w:p w:rsidR="00FC319E" w:rsidRDefault="00FC319E">
      <w:pPr>
        <w:rPr>
          <w:rStyle w:val="messagebody2"/>
          <w:rFonts w:ascii="Tahoma" w:hAnsi="Tahoma" w:cs="Tahoma"/>
          <w:lang w:val="en"/>
        </w:rPr>
      </w:pPr>
    </w:p>
    <w:p w:rsidR="00FC319E" w:rsidRDefault="00FC319E">
      <w:pPr>
        <w:rPr>
          <w:rStyle w:val="messagebody2"/>
          <w:rFonts w:ascii="Tahoma" w:hAnsi="Tahoma" w:cs="Tahoma"/>
          <w:lang w:val="en"/>
        </w:rPr>
      </w:pPr>
      <w:r w:rsidRPr="00FC319E">
        <w:t xml:space="preserve">Have you used the Welcome to the Water Boat Trip Planner yet? This week’s giveaways include 3 pairs of Sperry Top-Siders, 3 $100 Discover Boating Visa Gift cards, 2 </w:t>
      </w:r>
      <w:proofErr w:type="spellStart"/>
      <w:r w:rsidRPr="00FC319E">
        <w:t>NorChill</w:t>
      </w:r>
      <w:proofErr w:type="spellEnd"/>
      <w:r w:rsidRPr="00FC319E">
        <w:t xml:space="preserve"> Soft coolers and 2 </w:t>
      </w:r>
      <w:proofErr w:type="spellStart"/>
      <w:r w:rsidRPr="00FC319E">
        <w:t>BoatUS</w:t>
      </w:r>
      <w:proofErr w:type="spellEnd"/>
      <w:r w:rsidRPr="00FC319E">
        <w:t xml:space="preserve"> Memberships! Plus </w:t>
      </w:r>
      <w:r>
        <w:t>6 personalized crew shirts</w:t>
      </w:r>
      <w:r w:rsidRPr="00FC319E">
        <w:t>! Good luck!!</w:t>
      </w:r>
      <w:r>
        <w:t xml:space="preserve"> </w:t>
      </w:r>
      <w:hyperlink r:id="rId7" w:tgtFrame="_blank" w:history="1">
        <w:r>
          <w:rPr>
            <w:rStyle w:val="Hyperlink"/>
            <w:rFonts w:ascii="Tahoma" w:hAnsi="Tahoma" w:cs="Tahoma"/>
            <w:lang w:val="en"/>
          </w:rPr>
          <w:t>http://www.facebook.com/discov​erboating?sk=app_1691209664748​41</w:t>
        </w:r>
      </w:hyperlink>
    </w:p>
    <w:p w:rsidR="00FC319E" w:rsidRDefault="00FC319E">
      <w:pPr>
        <w:rPr>
          <w:rStyle w:val="messagebody2"/>
          <w:rFonts w:ascii="Tahoma" w:hAnsi="Tahoma" w:cs="Tahoma"/>
          <w:lang w:val="en"/>
        </w:rPr>
      </w:pPr>
    </w:p>
    <w:p w:rsidR="00FC319E" w:rsidRDefault="00FC319E">
      <w:r>
        <w:rPr>
          <w:rStyle w:val="messagebody2"/>
          <w:rFonts w:ascii="Tahoma" w:hAnsi="Tahoma" w:cs="Tahoma"/>
          <w:lang w:val="en"/>
        </w:rPr>
        <w:t xml:space="preserve">There are plenty of reasons to love boating but our favorite is spending time with family and friends. And </w:t>
      </w:r>
      <w:r w:rsidRPr="00FC319E">
        <w:rPr>
          <w:rStyle w:val="messagebody2"/>
          <w:rFonts w:ascii="Tahoma" w:hAnsi="Tahoma" w:cs="Tahoma"/>
          <w:lang w:val="en"/>
        </w:rPr>
        <w:t>Discover Boating’s</w:t>
      </w:r>
      <w:r>
        <w:rPr>
          <w:rStyle w:val="messagebody2"/>
          <w:rFonts w:ascii="Tahoma" w:hAnsi="Tahoma" w:cs="Tahoma"/>
          <w:lang w:val="en"/>
        </w:rPr>
        <w:t xml:space="preserve"> new Welcome to the Water Boat Trip Planner is making it easier than ever! </w:t>
      </w:r>
      <w:hyperlink r:id="rId8" w:tgtFrame="_blank" w:history="1">
        <w:r>
          <w:rPr>
            <w:rStyle w:val="Hyperlink"/>
            <w:rFonts w:ascii="Tahoma" w:hAnsi="Tahoma" w:cs="Tahoma"/>
            <w:lang w:val="en"/>
          </w:rPr>
          <w:t>http://www.facebook.com/discov​erboating?sk=app_1691209664748​41</w:t>
        </w:r>
      </w:hyperlink>
    </w:p>
    <w:sectPr w:rsidR="00FC3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9E"/>
    <w:rsid w:val="00445B64"/>
    <w:rsid w:val="004D606E"/>
    <w:rsid w:val="008670E7"/>
    <w:rsid w:val="00AB265D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319E"/>
    <w:rPr>
      <w:strike w:val="0"/>
      <w:dstrike w:val="0"/>
      <w:color w:val="3B5998"/>
      <w:u w:val="none"/>
      <w:effect w:val="none"/>
    </w:rPr>
  </w:style>
  <w:style w:type="character" w:customStyle="1" w:styleId="messagebody2">
    <w:name w:val="messagebody2"/>
    <w:basedOn w:val="DefaultParagraphFont"/>
    <w:rsid w:val="00FC3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319E"/>
    <w:rPr>
      <w:strike w:val="0"/>
      <w:dstrike w:val="0"/>
      <w:color w:val="3B5998"/>
      <w:u w:val="none"/>
      <w:effect w:val="none"/>
    </w:rPr>
  </w:style>
  <w:style w:type="character" w:customStyle="1" w:styleId="messagebody2">
    <w:name w:val="messagebody2"/>
    <w:basedOn w:val="DefaultParagraphFont"/>
    <w:rsid w:val="00FC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396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548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1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7183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56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8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21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85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41829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41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15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65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9207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discoverboating?sk=app_1691209664748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discoverboating?sk=app_1691209664748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discoverboating?sk=app_169120966474841" TargetMode="External"/><Relationship Id="rId5" Type="http://schemas.openxmlformats.org/officeDocument/2006/relationships/hyperlink" Target="http://www.facebook.com/discoverboating?sk=app_16912096647484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 Calomino</dc:creator>
  <cp:lastModifiedBy>Alissa Calomino</cp:lastModifiedBy>
  <cp:revision>2</cp:revision>
  <dcterms:created xsi:type="dcterms:W3CDTF">2011-07-13T18:02:00Z</dcterms:created>
  <dcterms:modified xsi:type="dcterms:W3CDTF">2011-07-13T18:02:00Z</dcterms:modified>
</cp:coreProperties>
</file>